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075BAD6"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0DD5E77F" w:rsidR="00A37F3F" w:rsidRDefault="00C13189">
      <w:pPr>
        <w:pStyle w:val="Nadpis8"/>
      </w:pPr>
      <w:r w:rsidRPr="00C13189">
        <w:t>Automatické analyzátory</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46DFD3F6" w14:textId="77777777"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567301BF" w14:textId="447D46BE" w:rsidR="00A37F3F" w:rsidRDefault="00B214B4">
      <w:pPr>
        <w:jc w:val="both"/>
        <w:rPr>
          <w:rFonts w:asciiTheme="minorHAnsi" w:hAnsiTheme="minorHAnsi" w:cstheme="minorHAnsi"/>
          <w:sz w:val="22"/>
          <w:szCs w:val="22"/>
        </w:rPr>
      </w:pPr>
      <w:r w:rsidRPr="00B214B4">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150FCB35" w14:textId="77777777" w:rsidR="00B214B4" w:rsidRDefault="00B214B4">
      <w:pPr>
        <w:jc w:val="both"/>
        <w:rPr>
          <w:rFonts w:ascii="Calibri" w:hAnsi="Calibri"/>
          <w:sz w:val="22"/>
          <w:szCs w:val="22"/>
        </w:rPr>
      </w:pPr>
    </w:p>
    <w:p w14:paraId="615032B5" w14:textId="780B3B62" w:rsidR="00693BD9" w:rsidRDefault="00693BD9" w:rsidP="00642E9B">
      <w:pPr>
        <w:pStyle w:val="Nadpis2"/>
        <w:numPr>
          <w:ilvl w:val="0"/>
          <w:numId w:val="7"/>
        </w:numPr>
        <w:rPr>
          <w:sz w:val="28"/>
          <w:szCs w:val="28"/>
        </w:rPr>
      </w:pPr>
      <w:r>
        <w:rPr>
          <w:sz w:val="28"/>
          <w:szCs w:val="28"/>
        </w:rPr>
        <w:t>Technické parametry</w:t>
      </w:r>
    </w:p>
    <w:p w14:paraId="02EDCE2D" w14:textId="17C81363" w:rsidR="00642E9B" w:rsidRDefault="00642E9B" w:rsidP="00642E9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C13189" w:rsidRPr="00C13189" w14:paraId="5EAB296A" w14:textId="77777777" w:rsidTr="00D8592A">
        <w:trPr>
          <w:cantSplit/>
          <w:trHeight w:val="387"/>
        </w:trPr>
        <w:tc>
          <w:tcPr>
            <w:tcW w:w="5103" w:type="dxa"/>
            <w:shd w:val="clear" w:color="auto" w:fill="BDD6EE" w:themeFill="accent1" w:themeFillTint="66"/>
            <w:vAlign w:val="center"/>
          </w:tcPr>
          <w:p w14:paraId="2F757FA8" w14:textId="77777777" w:rsidR="00C13189" w:rsidRPr="00C13189" w:rsidRDefault="00C13189" w:rsidP="00C13189">
            <w:pPr>
              <w:rPr>
                <w:rFonts w:asciiTheme="minorHAnsi" w:hAnsiTheme="minorHAnsi"/>
                <w:b/>
                <w:sz w:val="28"/>
                <w:szCs w:val="28"/>
              </w:rPr>
            </w:pPr>
            <w:r w:rsidRPr="00C13189">
              <w:rPr>
                <w:rFonts w:asciiTheme="minorHAnsi" w:hAnsiTheme="minorHAnsi"/>
                <w:b/>
                <w:sz w:val="28"/>
                <w:szCs w:val="28"/>
              </w:rPr>
              <w:t>Položka ve</w:t>
            </w:r>
            <w:r w:rsidRPr="00C13189">
              <w:rPr>
                <w:rFonts w:asciiTheme="minorHAnsi" w:hAnsiTheme="minorHAnsi"/>
                <w:b/>
                <w:bCs/>
                <w:sz w:val="28"/>
                <w:szCs w:val="28"/>
              </w:rPr>
              <w:t xml:space="preserve">řejné </w:t>
            </w:r>
            <w:r w:rsidRPr="00C13189">
              <w:rPr>
                <w:rFonts w:asciiTheme="minorHAnsi" w:hAnsiTheme="minorHAnsi"/>
                <w:b/>
                <w:sz w:val="28"/>
                <w:szCs w:val="28"/>
              </w:rPr>
              <w:t>zakázky</w:t>
            </w:r>
          </w:p>
        </w:tc>
        <w:tc>
          <w:tcPr>
            <w:tcW w:w="4530" w:type="dxa"/>
            <w:gridSpan w:val="2"/>
            <w:shd w:val="clear" w:color="auto" w:fill="BDD6EE" w:themeFill="accent1" w:themeFillTint="66"/>
            <w:vAlign w:val="center"/>
          </w:tcPr>
          <w:p w14:paraId="17A1357C" w14:textId="77777777" w:rsidR="00C13189" w:rsidRPr="00C13189" w:rsidRDefault="00C13189" w:rsidP="00C13189">
            <w:pPr>
              <w:rPr>
                <w:rFonts w:asciiTheme="minorHAnsi" w:hAnsiTheme="minorHAnsi"/>
                <w:b/>
                <w:bCs/>
                <w:sz w:val="12"/>
                <w:szCs w:val="12"/>
              </w:rPr>
            </w:pPr>
          </w:p>
          <w:p w14:paraId="49AF2B85" w14:textId="6B2806E6" w:rsidR="00C13189" w:rsidRPr="00C13189" w:rsidRDefault="00C13189" w:rsidP="00C13189">
            <w:pPr>
              <w:rPr>
                <w:rFonts w:asciiTheme="minorHAnsi" w:hAnsiTheme="minorHAnsi"/>
                <w:b/>
                <w:bCs/>
                <w:sz w:val="28"/>
                <w:szCs w:val="28"/>
              </w:rPr>
            </w:pPr>
            <w:r w:rsidRPr="00C13189">
              <w:rPr>
                <w:rFonts w:asciiTheme="minorHAnsi" w:hAnsiTheme="minorHAnsi"/>
                <w:b/>
                <w:bCs/>
                <w:sz w:val="28"/>
                <w:szCs w:val="28"/>
              </w:rPr>
              <w:t>Automatick</w:t>
            </w:r>
            <w:r w:rsidR="00231C9E">
              <w:rPr>
                <w:rFonts w:asciiTheme="minorHAnsi" w:hAnsiTheme="minorHAnsi"/>
                <w:b/>
                <w:bCs/>
                <w:sz w:val="28"/>
                <w:szCs w:val="28"/>
              </w:rPr>
              <w:t xml:space="preserve">ý </w:t>
            </w:r>
            <w:r w:rsidRPr="00C13189">
              <w:rPr>
                <w:rFonts w:asciiTheme="minorHAnsi" w:hAnsiTheme="minorHAnsi"/>
                <w:b/>
                <w:bCs/>
                <w:sz w:val="28"/>
                <w:szCs w:val="28"/>
              </w:rPr>
              <w:t xml:space="preserve">analyzátor </w:t>
            </w:r>
            <w:proofErr w:type="gramStart"/>
            <w:r>
              <w:rPr>
                <w:rFonts w:asciiTheme="minorHAnsi" w:hAnsiTheme="minorHAnsi"/>
                <w:b/>
                <w:bCs/>
                <w:sz w:val="28"/>
                <w:szCs w:val="28"/>
              </w:rPr>
              <w:t xml:space="preserve">I </w:t>
            </w:r>
            <w:r w:rsidRPr="00C13189">
              <w:rPr>
                <w:rFonts w:asciiTheme="minorHAnsi" w:hAnsiTheme="minorHAnsi"/>
                <w:b/>
                <w:bCs/>
                <w:sz w:val="28"/>
                <w:szCs w:val="28"/>
              </w:rPr>
              <w:t>– 2</w:t>
            </w:r>
            <w:proofErr w:type="gramEnd"/>
            <w:r w:rsidRPr="00C13189">
              <w:rPr>
                <w:rFonts w:asciiTheme="minorHAnsi" w:hAnsiTheme="minorHAnsi"/>
                <w:b/>
                <w:bCs/>
                <w:sz w:val="28"/>
                <w:szCs w:val="28"/>
              </w:rPr>
              <w:t xml:space="preserve"> ks</w:t>
            </w:r>
            <w:r>
              <w:rPr>
                <w:rFonts w:asciiTheme="minorHAnsi" w:hAnsiTheme="minorHAnsi"/>
                <w:b/>
                <w:bCs/>
                <w:sz w:val="28"/>
                <w:szCs w:val="28"/>
              </w:rPr>
              <w:t xml:space="preserve"> </w:t>
            </w:r>
            <w:r w:rsidRPr="00C13189">
              <w:rPr>
                <w:rFonts w:asciiTheme="minorHAnsi" w:hAnsiTheme="minorHAnsi"/>
                <w:b/>
                <w:bCs/>
                <w:sz w:val="24"/>
              </w:rPr>
              <w:t xml:space="preserve">(Svitavská </w:t>
            </w:r>
            <w:r w:rsidR="00231C9E">
              <w:rPr>
                <w:rFonts w:asciiTheme="minorHAnsi" w:hAnsiTheme="minorHAnsi"/>
                <w:b/>
                <w:bCs/>
                <w:sz w:val="24"/>
              </w:rPr>
              <w:t>nemocnice – 1 ks,</w:t>
            </w:r>
            <w:r w:rsidRPr="00C13189">
              <w:rPr>
                <w:rFonts w:asciiTheme="minorHAnsi" w:hAnsiTheme="minorHAnsi"/>
                <w:b/>
                <w:bCs/>
                <w:sz w:val="24"/>
              </w:rPr>
              <w:t xml:space="preserve"> Litomyšlská nemocnice</w:t>
            </w:r>
            <w:r w:rsidR="00231C9E">
              <w:rPr>
                <w:rFonts w:asciiTheme="minorHAnsi" w:hAnsiTheme="minorHAnsi"/>
                <w:b/>
                <w:bCs/>
                <w:sz w:val="24"/>
              </w:rPr>
              <w:t xml:space="preserve"> – 1 ks</w:t>
            </w:r>
            <w:r w:rsidRPr="00C13189">
              <w:rPr>
                <w:rFonts w:asciiTheme="minorHAnsi" w:hAnsiTheme="minorHAnsi"/>
                <w:b/>
                <w:bCs/>
                <w:sz w:val="24"/>
              </w:rPr>
              <w:t>)</w:t>
            </w:r>
          </w:p>
          <w:p w14:paraId="14B42990" w14:textId="00052A05" w:rsidR="00C13189" w:rsidRPr="00C13189" w:rsidRDefault="00C13189" w:rsidP="00C13189">
            <w:pPr>
              <w:rPr>
                <w:rFonts w:asciiTheme="minorHAnsi" w:hAnsiTheme="minorHAnsi"/>
                <w:b/>
                <w:bCs/>
                <w:sz w:val="24"/>
              </w:rPr>
            </w:pPr>
          </w:p>
        </w:tc>
      </w:tr>
      <w:tr w:rsidR="00C13189" w:rsidRPr="00C13189" w14:paraId="380B0139" w14:textId="77777777" w:rsidTr="00D8592A">
        <w:trPr>
          <w:cantSplit/>
        </w:trPr>
        <w:tc>
          <w:tcPr>
            <w:tcW w:w="5103" w:type="dxa"/>
            <w:shd w:val="clear" w:color="auto" w:fill="F7CAAC" w:themeFill="accent2" w:themeFillTint="66"/>
          </w:tcPr>
          <w:p w14:paraId="6760B8DF" w14:textId="77777777" w:rsidR="00C13189" w:rsidRPr="00C13189" w:rsidRDefault="00C13189" w:rsidP="00C13189">
            <w:pPr>
              <w:keepNext/>
              <w:outlineLvl w:val="5"/>
              <w:rPr>
                <w:rFonts w:asciiTheme="minorHAnsi" w:hAnsiTheme="minorHAnsi"/>
                <w:b/>
                <w:sz w:val="22"/>
              </w:rPr>
            </w:pPr>
            <w:r w:rsidRPr="00C13189">
              <w:rPr>
                <w:rFonts w:ascii="Calibri" w:hAnsi="Calibri"/>
                <w:b/>
                <w:sz w:val="22"/>
              </w:rPr>
              <w:t>Závazné charakteristiky a požadavky</w:t>
            </w:r>
          </w:p>
        </w:tc>
        <w:tc>
          <w:tcPr>
            <w:tcW w:w="1560" w:type="dxa"/>
            <w:shd w:val="clear" w:color="auto" w:fill="F7CAAC" w:themeFill="accent2" w:themeFillTint="66"/>
          </w:tcPr>
          <w:p w14:paraId="04A13C66" w14:textId="77777777" w:rsidR="00C13189" w:rsidRPr="00C13189" w:rsidRDefault="00C13189" w:rsidP="00C13189">
            <w:pPr>
              <w:jc w:val="center"/>
              <w:rPr>
                <w:rFonts w:asciiTheme="minorHAnsi" w:hAnsiTheme="minorHAnsi"/>
                <w:b/>
                <w:sz w:val="22"/>
              </w:rPr>
            </w:pPr>
            <w:r w:rsidRPr="00C13189">
              <w:rPr>
                <w:rFonts w:asciiTheme="minorHAnsi" w:hAnsiTheme="minorHAnsi"/>
                <w:b/>
                <w:sz w:val="22"/>
              </w:rPr>
              <w:t>Splnění požadavku ANO/NE</w:t>
            </w:r>
          </w:p>
          <w:p w14:paraId="3896D26C" w14:textId="77777777" w:rsidR="00C13189" w:rsidRPr="00C13189" w:rsidRDefault="00C13189" w:rsidP="00C13189">
            <w:pPr>
              <w:jc w:val="center"/>
              <w:rPr>
                <w:rFonts w:asciiTheme="minorHAnsi" w:hAnsiTheme="minorHAnsi"/>
                <w:b/>
                <w:sz w:val="22"/>
              </w:rPr>
            </w:pPr>
            <w:r w:rsidRPr="00C13189">
              <w:rPr>
                <w:rFonts w:ascii="Calibri" w:hAnsi="Calibri"/>
                <w:b/>
                <w:sz w:val="16"/>
                <w:szCs w:val="16"/>
              </w:rPr>
              <w:t>(nutno uvést požadované údaje)</w:t>
            </w:r>
          </w:p>
        </w:tc>
        <w:tc>
          <w:tcPr>
            <w:tcW w:w="2970" w:type="dxa"/>
            <w:shd w:val="clear" w:color="auto" w:fill="F7CAAC" w:themeFill="accent2" w:themeFillTint="66"/>
          </w:tcPr>
          <w:p w14:paraId="0D134A03" w14:textId="77777777" w:rsidR="00C13189" w:rsidRPr="00C13189" w:rsidRDefault="00C13189" w:rsidP="00C13189">
            <w:pPr>
              <w:rPr>
                <w:rFonts w:asciiTheme="minorHAnsi" w:hAnsiTheme="minorHAnsi"/>
                <w:b/>
                <w:sz w:val="22"/>
              </w:rPr>
            </w:pPr>
            <w:r w:rsidRPr="00C13189">
              <w:rPr>
                <w:rFonts w:asciiTheme="minorHAnsi" w:hAnsiTheme="minorHAnsi"/>
                <w:b/>
                <w:sz w:val="22"/>
              </w:rPr>
              <w:t>Popis specifikace nabízeného plnění, ze kterého bude vyplývat splnění požadavků stanovených zadavatelem, možno uvést odkaz na stránku v nabídce.</w:t>
            </w:r>
          </w:p>
        </w:tc>
      </w:tr>
      <w:tr w:rsidR="00C13189" w:rsidRPr="00C13189" w14:paraId="3AD63211" w14:textId="77777777" w:rsidTr="00D8592A">
        <w:trPr>
          <w:cantSplit/>
        </w:trPr>
        <w:tc>
          <w:tcPr>
            <w:tcW w:w="5103" w:type="dxa"/>
            <w:shd w:val="clear" w:color="auto" w:fill="auto"/>
          </w:tcPr>
          <w:p w14:paraId="193AC106" w14:textId="77777777" w:rsidR="00C13189" w:rsidRPr="00C13189" w:rsidRDefault="00C13189" w:rsidP="00C13189">
            <w:pPr>
              <w:rPr>
                <w:rFonts w:ascii="Calibri" w:hAnsi="Calibri" w:cs="Calibri"/>
                <w:b/>
                <w:bCs/>
                <w:color w:val="000000" w:themeColor="text1"/>
                <w:szCs w:val="20"/>
              </w:rPr>
            </w:pPr>
            <w:r w:rsidRPr="00C13189">
              <w:rPr>
                <w:rFonts w:ascii="Calibri" w:hAnsi="Calibri" w:cs="Calibri"/>
                <w:color w:val="000000" w:themeColor="text1"/>
                <w:szCs w:val="20"/>
              </w:rPr>
              <w:t>Stolní, plně automatizovaný analyzátor k automatizaci standartních imunohematologických metod pro vyšetřování dárců i pacientů</w:t>
            </w:r>
          </w:p>
        </w:tc>
        <w:tc>
          <w:tcPr>
            <w:tcW w:w="1560" w:type="dxa"/>
            <w:shd w:val="clear" w:color="auto" w:fill="auto"/>
          </w:tcPr>
          <w:p w14:paraId="7E0BCA6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561FA9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F50362B" w14:textId="77777777" w:rsidTr="00D8592A">
        <w:trPr>
          <w:cantSplit/>
        </w:trPr>
        <w:tc>
          <w:tcPr>
            <w:tcW w:w="5103" w:type="dxa"/>
            <w:shd w:val="clear" w:color="auto" w:fill="auto"/>
          </w:tcPr>
          <w:p w14:paraId="464B822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Plně automatický od vložení vzorku až po vydání výsledku a tisk primární dokumentace</w:t>
            </w:r>
          </w:p>
        </w:tc>
        <w:tc>
          <w:tcPr>
            <w:tcW w:w="1560" w:type="dxa"/>
            <w:shd w:val="clear" w:color="auto" w:fill="auto"/>
            <w:vAlign w:val="center"/>
          </w:tcPr>
          <w:p w14:paraId="59CCF30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26950E3E"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74059F4" w14:textId="77777777" w:rsidTr="00D8592A">
        <w:trPr>
          <w:cantSplit/>
        </w:trPr>
        <w:tc>
          <w:tcPr>
            <w:tcW w:w="5103" w:type="dxa"/>
            <w:shd w:val="clear" w:color="auto" w:fill="auto"/>
          </w:tcPr>
          <w:p w14:paraId="033ADAB4"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Certifikace a osvědčení: Prohlášení o shodě dle Evropské direktivy 98/79/EC (NV 56/2015 Sb.) o IVD ZP – CE certifikát, norma EN13485, FDA, IVDR nařízení (EU) 2017/746</w:t>
            </w:r>
          </w:p>
        </w:tc>
        <w:tc>
          <w:tcPr>
            <w:tcW w:w="1560" w:type="dxa"/>
            <w:shd w:val="clear" w:color="auto" w:fill="auto"/>
            <w:vAlign w:val="center"/>
          </w:tcPr>
          <w:p w14:paraId="03E4DF0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7E4C7C0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12AD9EC" w14:textId="77777777" w:rsidTr="00D8592A">
        <w:trPr>
          <w:cantSplit/>
        </w:trPr>
        <w:tc>
          <w:tcPr>
            <w:tcW w:w="5103" w:type="dxa"/>
            <w:shd w:val="clear" w:color="auto" w:fill="auto"/>
          </w:tcPr>
          <w:p w14:paraId="5AC7C2C6"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Autonomně pracující analyzátor systémem walk – away</w:t>
            </w:r>
          </w:p>
        </w:tc>
        <w:tc>
          <w:tcPr>
            <w:tcW w:w="1560" w:type="dxa"/>
            <w:shd w:val="clear" w:color="auto" w:fill="auto"/>
          </w:tcPr>
          <w:p w14:paraId="3C881DA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4CE6E6A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7A14FEE" w14:textId="77777777" w:rsidTr="00D8592A">
        <w:trPr>
          <w:cantSplit/>
        </w:trPr>
        <w:tc>
          <w:tcPr>
            <w:tcW w:w="5103" w:type="dxa"/>
            <w:shd w:val="clear" w:color="auto" w:fill="auto"/>
          </w:tcPr>
          <w:p w14:paraId="73F72359"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Výkon vhodný pro menší a střední laboratoře</w:t>
            </w:r>
          </w:p>
        </w:tc>
        <w:tc>
          <w:tcPr>
            <w:tcW w:w="1560" w:type="dxa"/>
            <w:shd w:val="clear" w:color="auto" w:fill="auto"/>
            <w:vAlign w:val="center"/>
          </w:tcPr>
          <w:p w14:paraId="6B140DC2"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7B60B23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BEC988D" w14:textId="77777777" w:rsidTr="00D8592A">
        <w:trPr>
          <w:cantSplit/>
        </w:trPr>
        <w:tc>
          <w:tcPr>
            <w:tcW w:w="5103" w:type="dxa"/>
            <w:shd w:val="clear" w:color="auto" w:fill="auto"/>
          </w:tcPr>
          <w:p w14:paraId="12842B9D"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Kontrola kvality potřebných diagnostik a materiálu – automatická kontrola množství potřebných diagnostik a materiálů před spuštěním měření</w:t>
            </w:r>
          </w:p>
        </w:tc>
        <w:tc>
          <w:tcPr>
            <w:tcW w:w="1560" w:type="dxa"/>
            <w:shd w:val="clear" w:color="auto" w:fill="auto"/>
          </w:tcPr>
          <w:p w14:paraId="7389EAD1"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0D024A64"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06CF116" w14:textId="77777777" w:rsidTr="00D8592A">
        <w:trPr>
          <w:cantSplit/>
        </w:trPr>
        <w:tc>
          <w:tcPr>
            <w:tcW w:w="5103" w:type="dxa"/>
            <w:shd w:val="clear" w:color="auto" w:fill="auto"/>
          </w:tcPr>
          <w:p w14:paraId="2EA511DF"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Měření a korekce objemu diagnostik v lahvičce po vložení</w:t>
            </w:r>
          </w:p>
        </w:tc>
        <w:tc>
          <w:tcPr>
            <w:tcW w:w="1560" w:type="dxa"/>
            <w:shd w:val="clear" w:color="auto" w:fill="auto"/>
            <w:vAlign w:val="center"/>
          </w:tcPr>
          <w:p w14:paraId="0DAB57C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015336E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27AC3F2" w14:textId="77777777" w:rsidTr="00D8592A">
        <w:trPr>
          <w:cantSplit/>
        </w:trPr>
        <w:tc>
          <w:tcPr>
            <w:tcW w:w="5103" w:type="dxa"/>
            <w:shd w:val="clear" w:color="auto" w:fill="auto"/>
          </w:tcPr>
          <w:p w14:paraId="1E69BE4C"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Lineární stojánky na vzorky a diagnostika</w:t>
            </w:r>
          </w:p>
        </w:tc>
        <w:tc>
          <w:tcPr>
            <w:tcW w:w="1560" w:type="dxa"/>
            <w:shd w:val="clear" w:color="auto" w:fill="auto"/>
          </w:tcPr>
          <w:p w14:paraId="59B63EC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F942C7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52584E6" w14:textId="77777777" w:rsidTr="00D8592A">
        <w:trPr>
          <w:cantSplit/>
        </w:trPr>
        <w:tc>
          <w:tcPr>
            <w:tcW w:w="5103" w:type="dxa"/>
            <w:shd w:val="clear" w:color="auto" w:fill="auto"/>
          </w:tcPr>
          <w:p w14:paraId="2ABBF84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lastRenderedPageBreak/>
              <w:t>Zadávání nových vzorů, požadavků a diagnostik během činnosti přístroje</w:t>
            </w:r>
          </w:p>
        </w:tc>
        <w:tc>
          <w:tcPr>
            <w:tcW w:w="1560" w:type="dxa"/>
            <w:shd w:val="clear" w:color="auto" w:fill="auto"/>
            <w:vAlign w:val="center"/>
          </w:tcPr>
          <w:p w14:paraId="08307BB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4706A64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D466F7E" w14:textId="77777777" w:rsidTr="00D8592A">
        <w:trPr>
          <w:cantSplit/>
        </w:trPr>
        <w:tc>
          <w:tcPr>
            <w:tcW w:w="5103" w:type="dxa"/>
            <w:shd w:val="clear" w:color="auto" w:fill="auto"/>
          </w:tcPr>
          <w:p w14:paraId="6B68519B"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Možnost současného zadání různých analýz pro daný vzorek – STAT funkce</w:t>
            </w:r>
          </w:p>
        </w:tc>
        <w:tc>
          <w:tcPr>
            <w:tcW w:w="1560" w:type="dxa"/>
            <w:shd w:val="clear" w:color="auto" w:fill="auto"/>
          </w:tcPr>
          <w:p w14:paraId="1C0F904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C1F066E"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80FD0F4" w14:textId="77777777" w:rsidTr="00D8592A">
        <w:trPr>
          <w:cantSplit/>
        </w:trPr>
        <w:tc>
          <w:tcPr>
            <w:tcW w:w="5103" w:type="dxa"/>
            <w:shd w:val="clear" w:color="auto" w:fill="auto"/>
          </w:tcPr>
          <w:p w14:paraId="42302431"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Doplňování roztoků nebo vyprazdňování odpadu v průběhu činnosti analyzátoru</w:t>
            </w:r>
          </w:p>
        </w:tc>
        <w:tc>
          <w:tcPr>
            <w:tcW w:w="1560" w:type="dxa"/>
            <w:shd w:val="clear" w:color="auto" w:fill="auto"/>
          </w:tcPr>
          <w:p w14:paraId="4BE9498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4FB6EF8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C9B1D4A" w14:textId="77777777" w:rsidTr="00D8592A">
        <w:trPr>
          <w:cantSplit/>
        </w:trPr>
        <w:tc>
          <w:tcPr>
            <w:tcW w:w="5103" w:type="dxa"/>
            <w:shd w:val="clear" w:color="auto" w:fill="auto"/>
          </w:tcPr>
          <w:p w14:paraId="51D00259"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 xml:space="preserve">Kontinuální přístup k výsledkům či parametrům měření </w:t>
            </w:r>
          </w:p>
        </w:tc>
        <w:tc>
          <w:tcPr>
            <w:tcW w:w="1560" w:type="dxa"/>
            <w:shd w:val="clear" w:color="auto" w:fill="auto"/>
          </w:tcPr>
          <w:p w14:paraId="33F6E4C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1B374F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8399B6B" w14:textId="77777777" w:rsidTr="00D8592A">
        <w:trPr>
          <w:cantSplit/>
        </w:trPr>
        <w:tc>
          <w:tcPr>
            <w:tcW w:w="5103" w:type="dxa"/>
            <w:shd w:val="clear" w:color="auto" w:fill="auto"/>
          </w:tcPr>
          <w:p w14:paraId="65BF9FDC"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 xml:space="preserve">Archivace a trasovatelnost diagnostik, průběhů měření a činnosti obsluhy </w:t>
            </w:r>
          </w:p>
        </w:tc>
        <w:tc>
          <w:tcPr>
            <w:tcW w:w="1560" w:type="dxa"/>
            <w:shd w:val="clear" w:color="auto" w:fill="auto"/>
          </w:tcPr>
          <w:p w14:paraId="03649E0E"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46103E7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04E01272" w14:textId="77777777" w:rsidTr="00D8592A">
        <w:trPr>
          <w:cantSplit/>
        </w:trPr>
        <w:tc>
          <w:tcPr>
            <w:tcW w:w="5103" w:type="dxa"/>
            <w:shd w:val="clear" w:color="auto" w:fill="auto"/>
          </w:tcPr>
          <w:p w14:paraId="550C548D"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Možnost archivace na externí médium, nebo centrální datové uložiště</w:t>
            </w:r>
          </w:p>
        </w:tc>
        <w:tc>
          <w:tcPr>
            <w:tcW w:w="1560" w:type="dxa"/>
            <w:shd w:val="clear" w:color="auto" w:fill="auto"/>
          </w:tcPr>
          <w:p w14:paraId="551488A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0FCB49E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FC08493" w14:textId="77777777" w:rsidTr="00D8592A">
        <w:trPr>
          <w:cantSplit/>
        </w:trPr>
        <w:tc>
          <w:tcPr>
            <w:tcW w:w="5103" w:type="dxa"/>
            <w:shd w:val="clear" w:color="auto" w:fill="auto"/>
          </w:tcPr>
          <w:p w14:paraId="233050DE"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Víceúrovňová práva obsluhy s identifikaci a ochranou individuálním heslem</w:t>
            </w:r>
          </w:p>
        </w:tc>
        <w:tc>
          <w:tcPr>
            <w:tcW w:w="1560" w:type="dxa"/>
            <w:shd w:val="clear" w:color="auto" w:fill="auto"/>
          </w:tcPr>
          <w:p w14:paraId="0F9B29F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4EA6CAD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1D41930" w14:textId="77777777" w:rsidTr="00D8592A">
        <w:trPr>
          <w:cantSplit/>
        </w:trPr>
        <w:tc>
          <w:tcPr>
            <w:tcW w:w="5103" w:type="dxa"/>
            <w:shd w:val="clear" w:color="auto" w:fill="auto"/>
          </w:tcPr>
          <w:p w14:paraId="47AAFFE0"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Tisk primární dokumentace a reportů</w:t>
            </w:r>
          </w:p>
        </w:tc>
        <w:tc>
          <w:tcPr>
            <w:tcW w:w="1560" w:type="dxa"/>
            <w:shd w:val="clear" w:color="auto" w:fill="auto"/>
          </w:tcPr>
          <w:p w14:paraId="0627139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4281C5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59926BD" w14:textId="77777777" w:rsidTr="00D8592A">
        <w:trPr>
          <w:cantSplit/>
        </w:trPr>
        <w:tc>
          <w:tcPr>
            <w:tcW w:w="5103" w:type="dxa"/>
            <w:shd w:val="clear" w:color="auto" w:fill="auto"/>
          </w:tcPr>
          <w:p w14:paraId="30D70946"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Obousměrná komunikace s informačním systémem</w:t>
            </w:r>
          </w:p>
        </w:tc>
        <w:tc>
          <w:tcPr>
            <w:tcW w:w="1560" w:type="dxa"/>
            <w:shd w:val="clear" w:color="auto" w:fill="auto"/>
          </w:tcPr>
          <w:p w14:paraId="448B9D2B"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B19533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D423CB5" w14:textId="77777777" w:rsidTr="00D8592A">
        <w:trPr>
          <w:cantSplit/>
        </w:trPr>
        <w:tc>
          <w:tcPr>
            <w:tcW w:w="5103" w:type="dxa"/>
            <w:shd w:val="clear" w:color="auto" w:fill="auto"/>
          </w:tcPr>
          <w:p w14:paraId="6F6FF361"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Vyšetření krevní skupiny max. 11 min</w:t>
            </w:r>
          </w:p>
        </w:tc>
        <w:tc>
          <w:tcPr>
            <w:tcW w:w="1560" w:type="dxa"/>
            <w:shd w:val="clear" w:color="auto" w:fill="auto"/>
          </w:tcPr>
          <w:p w14:paraId="34D8BE7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A0F6FD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09AF186" w14:textId="77777777" w:rsidTr="00D8592A">
        <w:trPr>
          <w:cantSplit/>
        </w:trPr>
        <w:tc>
          <w:tcPr>
            <w:tcW w:w="5103" w:type="dxa"/>
            <w:shd w:val="clear" w:color="auto" w:fill="auto"/>
          </w:tcPr>
          <w:p w14:paraId="311FCF2F"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Vyšetření krevní skupiny a screeningu antierytrocytárních protilátek do 23 minut</w:t>
            </w:r>
          </w:p>
        </w:tc>
        <w:tc>
          <w:tcPr>
            <w:tcW w:w="1560" w:type="dxa"/>
            <w:shd w:val="clear" w:color="auto" w:fill="auto"/>
          </w:tcPr>
          <w:p w14:paraId="2C5C195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6444DB3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B5BC108" w14:textId="77777777" w:rsidTr="00D8592A">
        <w:trPr>
          <w:cantSplit/>
        </w:trPr>
        <w:tc>
          <w:tcPr>
            <w:tcW w:w="5103" w:type="dxa"/>
            <w:shd w:val="clear" w:color="auto" w:fill="auto"/>
          </w:tcPr>
          <w:p w14:paraId="1330770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 xml:space="preserve">Vyšetření </w:t>
            </w:r>
            <w:proofErr w:type="gramStart"/>
            <w:r w:rsidRPr="00C13189">
              <w:rPr>
                <w:rFonts w:ascii="Calibri" w:hAnsi="Calibri" w:cs="Calibri"/>
                <w:color w:val="000000" w:themeColor="text1"/>
                <w:szCs w:val="20"/>
              </w:rPr>
              <w:t>15 – 20</w:t>
            </w:r>
            <w:proofErr w:type="gramEnd"/>
            <w:r w:rsidRPr="00C13189">
              <w:rPr>
                <w:rFonts w:ascii="Calibri" w:hAnsi="Calibri" w:cs="Calibri"/>
                <w:color w:val="000000" w:themeColor="text1"/>
                <w:szCs w:val="20"/>
              </w:rPr>
              <w:t xml:space="preserve"> krevních skupin a screeningu antierytrocytárních protilátek za hodinu</w:t>
            </w:r>
          </w:p>
        </w:tc>
        <w:tc>
          <w:tcPr>
            <w:tcW w:w="1560" w:type="dxa"/>
            <w:shd w:val="clear" w:color="auto" w:fill="auto"/>
          </w:tcPr>
          <w:p w14:paraId="4552F6B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AD0E7D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ADBD301" w14:textId="77777777" w:rsidTr="00D8592A">
        <w:trPr>
          <w:cantSplit/>
        </w:trPr>
        <w:tc>
          <w:tcPr>
            <w:tcW w:w="5103" w:type="dxa"/>
            <w:shd w:val="clear" w:color="auto" w:fill="auto"/>
          </w:tcPr>
          <w:p w14:paraId="6A092F23"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Vyšetření Rh fenotypu a antigenu Kell společně, nebo jako jednotlivé antigeny samostatně, vždy společně s negativní kontrolou, možné různé klony diagnostik</w:t>
            </w:r>
          </w:p>
        </w:tc>
        <w:tc>
          <w:tcPr>
            <w:tcW w:w="1560" w:type="dxa"/>
            <w:shd w:val="clear" w:color="auto" w:fill="auto"/>
          </w:tcPr>
          <w:p w14:paraId="7D624CBE"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F271EF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A1C050E" w14:textId="77777777" w:rsidTr="00D8592A">
        <w:trPr>
          <w:cantSplit/>
        </w:trPr>
        <w:tc>
          <w:tcPr>
            <w:tcW w:w="5103" w:type="dxa"/>
            <w:shd w:val="clear" w:color="auto" w:fill="auto"/>
          </w:tcPr>
          <w:p w14:paraId="3E3AAF12"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Vyšetření slabého/variantního D (Dw/v) s použitím dvou klonů IgG komponenty Anti-D</w:t>
            </w:r>
          </w:p>
        </w:tc>
        <w:tc>
          <w:tcPr>
            <w:tcW w:w="1560" w:type="dxa"/>
            <w:shd w:val="clear" w:color="auto" w:fill="auto"/>
          </w:tcPr>
          <w:p w14:paraId="6C5B19FB"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E00A73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49B4694" w14:textId="77777777" w:rsidTr="00D8592A">
        <w:trPr>
          <w:cantSplit/>
        </w:trPr>
        <w:tc>
          <w:tcPr>
            <w:tcW w:w="5103" w:type="dxa"/>
            <w:shd w:val="clear" w:color="auto" w:fill="auto"/>
          </w:tcPr>
          <w:p w14:paraId="1FFAD1B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Screening antierytrocytárních protilátek, poolovaný screening antierytrocytárních protilátek</w:t>
            </w:r>
          </w:p>
        </w:tc>
        <w:tc>
          <w:tcPr>
            <w:tcW w:w="1560" w:type="dxa"/>
            <w:shd w:val="clear" w:color="auto" w:fill="auto"/>
          </w:tcPr>
          <w:p w14:paraId="744C150C"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5D056B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3131B97" w14:textId="77777777" w:rsidTr="00D8592A">
        <w:trPr>
          <w:cantSplit/>
        </w:trPr>
        <w:tc>
          <w:tcPr>
            <w:tcW w:w="5103" w:type="dxa"/>
            <w:shd w:val="clear" w:color="auto" w:fill="auto"/>
          </w:tcPr>
          <w:p w14:paraId="13EF7A0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 xml:space="preserve">Napojení analyzátoru na LIS </w:t>
            </w:r>
          </w:p>
        </w:tc>
        <w:tc>
          <w:tcPr>
            <w:tcW w:w="1560" w:type="dxa"/>
            <w:shd w:val="clear" w:color="auto" w:fill="auto"/>
          </w:tcPr>
          <w:p w14:paraId="6529255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68ABA1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248D2C9" w14:textId="77777777" w:rsidTr="00D8592A">
        <w:trPr>
          <w:cantSplit/>
        </w:trPr>
        <w:tc>
          <w:tcPr>
            <w:tcW w:w="5103" w:type="dxa"/>
            <w:shd w:val="clear" w:color="auto" w:fill="auto"/>
          </w:tcPr>
          <w:p w14:paraId="4F165216"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Přímý antiglobulinový test</w:t>
            </w:r>
          </w:p>
        </w:tc>
        <w:tc>
          <w:tcPr>
            <w:tcW w:w="1560" w:type="dxa"/>
            <w:shd w:val="clear" w:color="auto" w:fill="auto"/>
          </w:tcPr>
          <w:p w14:paraId="2657F4D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7592764"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95DCE65" w14:textId="77777777" w:rsidTr="00D8592A">
        <w:trPr>
          <w:cantSplit/>
        </w:trPr>
        <w:tc>
          <w:tcPr>
            <w:tcW w:w="5103" w:type="dxa"/>
            <w:shd w:val="clear" w:color="auto" w:fill="auto"/>
          </w:tcPr>
          <w:p w14:paraId="4ECB5058"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IgG zkouška kompatibility LISS/NAT</w:t>
            </w:r>
          </w:p>
        </w:tc>
        <w:tc>
          <w:tcPr>
            <w:tcW w:w="1560" w:type="dxa"/>
            <w:shd w:val="clear" w:color="auto" w:fill="auto"/>
          </w:tcPr>
          <w:p w14:paraId="68D62C5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B6EEBE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B44239C" w14:textId="77777777" w:rsidTr="00D8592A">
        <w:trPr>
          <w:cantSplit/>
        </w:trPr>
        <w:tc>
          <w:tcPr>
            <w:tcW w:w="5103" w:type="dxa"/>
            <w:shd w:val="clear" w:color="auto" w:fill="auto"/>
          </w:tcPr>
          <w:p w14:paraId="4EC3D6BA"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Laboratorní pojízdný stůl s úložným prostorem (kontejner se šuplíky min.4)</w:t>
            </w:r>
          </w:p>
        </w:tc>
        <w:tc>
          <w:tcPr>
            <w:tcW w:w="1560" w:type="dxa"/>
            <w:shd w:val="clear" w:color="auto" w:fill="auto"/>
          </w:tcPr>
          <w:p w14:paraId="4A1175D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AE26B8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3ACB5CE" w14:textId="77777777" w:rsidTr="00D8592A">
        <w:trPr>
          <w:cantSplit/>
        </w:trPr>
        <w:tc>
          <w:tcPr>
            <w:tcW w:w="5103" w:type="dxa"/>
            <w:shd w:val="clear" w:color="auto" w:fill="auto"/>
          </w:tcPr>
          <w:p w14:paraId="00170466"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Identifikace protilátek po 14 panelových erytrocytech s odlišnou expresí antigenů pro možnost identifikace i směsí různých protilátek</w:t>
            </w:r>
          </w:p>
        </w:tc>
        <w:tc>
          <w:tcPr>
            <w:tcW w:w="1560" w:type="dxa"/>
            <w:shd w:val="clear" w:color="auto" w:fill="auto"/>
          </w:tcPr>
          <w:p w14:paraId="0E105FC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536000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28AA1E1" w14:textId="77777777" w:rsidTr="00D8592A">
        <w:trPr>
          <w:cantSplit/>
        </w:trPr>
        <w:tc>
          <w:tcPr>
            <w:tcW w:w="5103" w:type="dxa"/>
            <w:shd w:val="clear" w:color="auto" w:fill="auto"/>
          </w:tcPr>
          <w:p w14:paraId="33C76140"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 xml:space="preserve">Záložní zdroj napětí </w:t>
            </w:r>
          </w:p>
        </w:tc>
        <w:tc>
          <w:tcPr>
            <w:tcW w:w="1560" w:type="dxa"/>
            <w:shd w:val="clear" w:color="auto" w:fill="auto"/>
          </w:tcPr>
          <w:p w14:paraId="02EA9DA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DAFF65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bl>
    <w:p w14:paraId="719C8365" w14:textId="5A1EF156" w:rsidR="00642E9B" w:rsidRDefault="00642E9B" w:rsidP="00642E9B">
      <w:pPr>
        <w:rPr>
          <w:lang w:eastAsia="en-US"/>
        </w:rPr>
      </w:pPr>
    </w:p>
    <w:p w14:paraId="701D6534" w14:textId="77777777" w:rsidR="00C13189" w:rsidRDefault="00C13189" w:rsidP="00642E9B">
      <w:pPr>
        <w:rPr>
          <w:lang w:eastAsia="en-US"/>
        </w:rPr>
      </w:pPr>
    </w:p>
    <w:p w14:paraId="42C8CBC7" w14:textId="0062673B" w:rsidR="00C13189" w:rsidRDefault="00C13189" w:rsidP="00D3026F">
      <w:pPr>
        <w:rPr>
          <w:lang w:eastAsia="en-US"/>
        </w:rPr>
      </w:pPr>
      <w:r w:rsidRPr="00C13189">
        <w:rPr>
          <w:rFonts w:asciiTheme="minorHAnsi" w:eastAsia="Calibri" w:hAnsiTheme="minorHAnsi" w:cs="Arial"/>
          <w:b/>
          <w:bCs/>
          <w:color w:val="000000"/>
          <w:sz w:val="22"/>
          <w:szCs w:val="22"/>
          <w:lang w:eastAsia="en-US"/>
        </w:rPr>
        <w:t xml:space="preserve">Na všechny číselné parametry uvedené v této technické specifikaci je tolerance +/- </w:t>
      </w:r>
      <w:proofErr w:type="gramStart"/>
      <w:r w:rsidRPr="00C13189">
        <w:rPr>
          <w:rFonts w:asciiTheme="minorHAnsi" w:eastAsia="Calibri" w:hAnsiTheme="minorHAnsi" w:cs="Arial"/>
          <w:b/>
          <w:bCs/>
          <w:color w:val="000000"/>
          <w:sz w:val="22"/>
          <w:szCs w:val="22"/>
          <w:lang w:eastAsia="en-US"/>
        </w:rPr>
        <w:t>10%</w:t>
      </w:r>
      <w:proofErr w:type="gramEnd"/>
      <w:r w:rsidRPr="00C13189">
        <w:rPr>
          <w:rFonts w:asciiTheme="minorHAnsi" w:eastAsia="Calibri" w:hAnsiTheme="minorHAnsi" w:cs="Arial"/>
          <w:b/>
          <w:bCs/>
          <w:color w:val="000000"/>
          <w:sz w:val="22"/>
          <w:szCs w:val="22"/>
          <w:lang w:eastAsia="en-US"/>
        </w:rPr>
        <w:t>, mimo číselné parametry uvedené jako min. nebo max.</w:t>
      </w:r>
    </w:p>
    <w:p w14:paraId="6F33E4F5" w14:textId="34E36C30" w:rsidR="00C13189" w:rsidRDefault="00C13189" w:rsidP="00D3026F">
      <w:pPr>
        <w:rPr>
          <w:lang w:eastAsia="en-US"/>
        </w:rPr>
      </w:pPr>
    </w:p>
    <w:p w14:paraId="13BA378B" w14:textId="69F19B9F" w:rsidR="00C13189" w:rsidRDefault="00C13189" w:rsidP="00D3026F">
      <w:pPr>
        <w:rPr>
          <w:lang w:eastAsia="en-US"/>
        </w:rPr>
      </w:pPr>
    </w:p>
    <w:p w14:paraId="74EC1194" w14:textId="1F6B4D69" w:rsidR="00C13189" w:rsidRDefault="00C13189" w:rsidP="00D3026F">
      <w:pPr>
        <w:rPr>
          <w:lang w:eastAsia="en-US"/>
        </w:rPr>
      </w:pPr>
    </w:p>
    <w:p w14:paraId="72856552" w14:textId="32C078DF" w:rsidR="00C13189" w:rsidRDefault="00C13189" w:rsidP="00D3026F">
      <w:pPr>
        <w:rPr>
          <w:lang w:eastAsia="en-US"/>
        </w:rPr>
      </w:pPr>
    </w:p>
    <w:p w14:paraId="1CE9DBF4" w14:textId="77777777" w:rsidR="00C13189" w:rsidRDefault="00C13189" w:rsidP="00D3026F">
      <w:pPr>
        <w:rPr>
          <w:lang w:eastAsia="en-US"/>
        </w:rPr>
      </w:pPr>
    </w:p>
    <w:p w14:paraId="7457E1AC" w14:textId="77777777" w:rsidR="00C13189" w:rsidRDefault="00C13189" w:rsidP="00D3026F">
      <w:pPr>
        <w:rPr>
          <w:lang w:eastAsia="en-US"/>
        </w:rPr>
      </w:pPr>
    </w:p>
    <w:p w14:paraId="36B3AD6C" w14:textId="2610D6D6" w:rsidR="00C13189" w:rsidRDefault="00C13189" w:rsidP="00D3026F">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C13189" w:rsidRPr="00C13189" w14:paraId="0AF00628" w14:textId="77777777" w:rsidTr="00C13189">
        <w:trPr>
          <w:cantSplit/>
          <w:trHeight w:val="387"/>
        </w:trPr>
        <w:tc>
          <w:tcPr>
            <w:tcW w:w="5103" w:type="dxa"/>
            <w:shd w:val="clear" w:color="auto" w:fill="C5E0B3" w:themeFill="accent6" w:themeFillTint="66"/>
            <w:vAlign w:val="center"/>
          </w:tcPr>
          <w:p w14:paraId="0B1FDFA8" w14:textId="77777777" w:rsidR="00C13189" w:rsidRPr="00C13189" w:rsidRDefault="00C13189" w:rsidP="00C13189">
            <w:pPr>
              <w:rPr>
                <w:rFonts w:asciiTheme="minorHAnsi" w:hAnsiTheme="minorHAnsi"/>
                <w:b/>
                <w:sz w:val="28"/>
                <w:szCs w:val="28"/>
              </w:rPr>
            </w:pPr>
            <w:r w:rsidRPr="00C13189">
              <w:rPr>
                <w:rFonts w:asciiTheme="minorHAnsi" w:hAnsiTheme="minorHAnsi"/>
                <w:b/>
                <w:sz w:val="28"/>
                <w:szCs w:val="28"/>
              </w:rPr>
              <w:lastRenderedPageBreak/>
              <w:t>Položka ve</w:t>
            </w:r>
            <w:r w:rsidRPr="00C13189">
              <w:rPr>
                <w:rFonts w:asciiTheme="minorHAnsi" w:hAnsiTheme="minorHAnsi"/>
                <w:b/>
                <w:bCs/>
                <w:sz w:val="28"/>
                <w:szCs w:val="28"/>
              </w:rPr>
              <w:t xml:space="preserve">řejné </w:t>
            </w:r>
            <w:r w:rsidRPr="00C13189">
              <w:rPr>
                <w:rFonts w:asciiTheme="minorHAnsi" w:hAnsiTheme="minorHAnsi"/>
                <w:b/>
                <w:sz w:val="28"/>
                <w:szCs w:val="28"/>
              </w:rPr>
              <w:t>zakázky</w:t>
            </w:r>
          </w:p>
        </w:tc>
        <w:tc>
          <w:tcPr>
            <w:tcW w:w="4530" w:type="dxa"/>
            <w:gridSpan w:val="2"/>
            <w:shd w:val="clear" w:color="auto" w:fill="C5E0B3" w:themeFill="accent6" w:themeFillTint="66"/>
            <w:vAlign w:val="center"/>
          </w:tcPr>
          <w:p w14:paraId="60D3F111" w14:textId="49BCCC67" w:rsidR="00C13189" w:rsidRPr="00C13189" w:rsidRDefault="00C13189" w:rsidP="00C13189">
            <w:pPr>
              <w:rPr>
                <w:rFonts w:asciiTheme="minorHAnsi" w:hAnsiTheme="minorHAnsi"/>
                <w:b/>
                <w:bCs/>
                <w:sz w:val="28"/>
                <w:szCs w:val="28"/>
              </w:rPr>
            </w:pPr>
            <w:r w:rsidRPr="00C13189">
              <w:rPr>
                <w:rFonts w:asciiTheme="minorHAnsi" w:hAnsiTheme="minorHAnsi"/>
                <w:b/>
                <w:bCs/>
                <w:sz w:val="28"/>
                <w:szCs w:val="28"/>
              </w:rPr>
              <w:t xml:space="preserve">Automatický analyzátor </w:t>
            </w:r>
            <w:r>
              <w:rPr>
                <w:rFonts w:asciiTheme="minorHAnsi" w:hAnsiTheme="minorHAnsi"/>
                <w:b/>
                <w:bCs/>
                <w:sz w:val="28"/>
                <w:szCs w:val="28"/>
              </w:rPr>
              <w:t xml:space="preserve">II </w:t>
            </w:r>
            <w:r w:rsidRPr="00C13189">
              <w:rPr>
                <w:rFonts w:asciiTheme="minorHAnsi" w:hAnsiTheme="minorHAnsi"/>
                <w:b/>
                <w:bCs/>
                <w:sz w:val="28"/>
                <w:szCs w:val="28"/>
              </w:rPr>
              <w:t>– 1 ks</w:t>
            </w:r>
          </w:p>
          <w:p w14:paraId="3DD40C7E" w14:textId="799D9AF7" w:rsidR="00C13189" w:rsidRPr="00C13189" w:rsidRDefault="00C13189" w:rsidP="00C13189">
            <w:pPr>
              <w:rPr>
                <w:rFonts w:asciiTheme="minorHAnsi" w:hAnsiTheme="minorHAnsi"/>
                <w:b/>
                <w:bCs/>
                <w:sz w:val="24"/>
              </w:rPr>
            </w:pPr>
            <w:r w:rsidRPr="00C13189">
              <w:rPr>
                <w:rFonts w:asciiTheme="minorHAnsi" w:hAnsiTheme="minorHAnsi"/>
                <w:b/>
                <w:bCs/>
                <w:sz w:val="24"/>
              </w:rPr>
              <w:t>(Pardubická nemocnice)</w:t>
            </w:r>
          </w:p>
        </w:tc>
      </w:tr>
      <w:tr w:rsidR="00C13189" w:rsidRPr="00C13189" w14:paraId="539F1819" w14:textId="77777777" w:rsidTr="00D8592A">
        <w:trPr>
          <w:cantSplit/>
        </w:trPr>
        <w:tc>
          <w:tcPr>
            <w:tcW w:w="5103" w:type="dxa"/>
            <w:shd w:val="clear" w:color="auto" w:fill="F7CAAC" w:themeFill="accent2" w:themeFillTint="66"/>
          </w:tcPr>
          <w:p w14:paraId="3528F1D7" w14:textId="77777777" w:rsidR="00C13189" w:rsidRPr="00C13189" w:rsidRDefault="00C13189" w:rsidP="00C13189">
            <w:pPr>
              <w:keepNext/>
              <w:outlineLvl w:val="5"/>
              <w:rPr>
                <w:rFonts w:asciiTheme="minorHAnsi" w:hAnsiTheme="minorHAnsi"/>
                <w:b/>
                <w:sz w:val="22"/>
              </w:rPr>
            </w:pPr>
            <w:r w:rsidRPr="00C13189">
              <w:rPr>
                <w:rFonts w:ascii="Calibri" w:hAnsi="Calibri"/>
                <w:b/>
                <w:sz w:val="22"/>
              </w:rPr>
              <w:t>Závazné charakteristiky a požadavky</w:t>
            </w:r>
          </w:p>
        </w:tc>
        <w:tc>
          <w:tcPr>
            <w:tcW w:w="1560" w:type="dxa"/>
            <w:shd w:val="clear" w:color="auto" w:fill="F7CAAC" w:themeFill="accent2" w:themeFillTint="66"/>
          </w:tcPr>
          <w:p w14:paraId="7ED29F9E" w14:textId="77777777" w:rsidR="00C13189" w:rsidRPr="00C13189" w:rsidRDefault="00C13189" w:rsidP="00C13189">
            <w:pPr>
              <w:jc w:val="center"/>
              <w:rPr>
                <w:rFonts w:asciiTheme="minorHAnsi" w:hAnsiTheme="minorHAnsi"/>
                <w:b/>
                <w:sz w:val="22"/>
              </w:rPr>
            </w:pPr>
            <w:r w:rsidRPr="00C13189">
              <w:rPr>
                <w:rFonts w:asciiTheme="minorHAnsi" w:hAnsiTheme="minorHAnsi"/>
                <w:b/>
                <w:sz w:val="22"/>
              </w:rPr>
              <w:t>Splnění požadavku ANO/NE</w:t>
            </w:r>
          </w:p>
          <w:p w14:paraId="71425A6B" w14:textId="77777777" w:rsidR="00C13189" w:rsidRPr="00C13189" w:rsidRDefault="00C13189" w:rsidP="00C13189">
            <w:pPr>
              <w:jc w:val="center"/>
              <w:rPr>
                <w:rFonts w:asciiTheme="minorHAnsi" w:hAnsiTheme="minorHAnsi"/>
                <w:b/>
                <w:sz w:val="22"/>
              </w:rPr>
            </w:pPr>
            <w:r w:rsidRPr="00C13189">
              <w:rPr>
                <w:rFonts w:ascii="Calibri" w:hAnsi="Calibri"/>
                <w:b/>
                <w:sz w:val="16"/>
                <w:szCs w:val="16"/>
              </w:rPr>
              <w:t>(nutno uvést požadované údaje)</w:t>
            </w:r>
          </w:p>
        </w:tc>
        <w:tc>
          <w:tcPr>
            <w:tcW w:w="2970" w:type="dxa"/>
            <w:shd w:val="clear" w:color="auto" w:fill="F7CAAC" w:themeFill="accent2" w:themeFillTint="66"/>
          </w:tcPr>
          <w:p w14:paraId="1993BBFA" w14:textId="77777777" w:rsidR="00C13189" w:rsidRPr="00C13189" w:rsidRDefault="00C13189" w:rsidP="00C13189">
            <w:pPr>
              <w:rPr>
                <w:rFonts w:asciiTheme="minorHAnsi" w:hAnsiTheme="minorHAnsi"/>
                <w:b/>
                <w:sz w:val="22"/>
              </w:rPr>
            </w:pPr>
            <w:r w:rsidRPr="00C13189">
              <w:rPr>
                <w:rFonts w:asciiTheme="minorHAnsi" w:hAnsiTheme="minorHAnsi"/>
                <w:b/>
                <w:sz w:val="22"/>
              </w:rPr>
              <w:t>Popis specifikace nabízeného plnění, ze kterého bude vyplývat splnění požadavků stanovených zadavatelem, možno uvést odkaz na stránku v nabídce.</w:t>
            </w:r>
          </w:p>
        </w:tc>
      </w:tr>
      <w:tr w:rsidR="00C13189" w:rsidRPr="00C13189" w14:paraId="6DD813D7" w14:textId="77777777" w:rsidTr="00D8592A">
        <w:trPr>
          <w:cantSplit/>
        </w:trPr>
        <w:tc>
          <w:tcPr>
            <w:tcW w:w="5103" w:type="dxa"/>
            <w:shd w:val="clear" w:color="auto" w:fill="auto"/>
          </w:tcPr>
          <w:p w14:paraId="196C4C5A"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Plně automatický a autonomně pracující analyzátor určený pro veškerá imunohematologická vyšetření od dárců krve, plamy a krevních destiček</w:t>
            </w:r>
          </w:p>
        </w:tc>
        <w:tc>
          <w:tcPr>
            <w:tcW w:w="1560" w:type="dxa"/>
            <w:shd w:val="clear" w:color="auto" w:fill="auto"/>
            <w:vAlign w:val="center"/>
          </w:tcPr>
          <w:p w14:paraId="6AB9E74B"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78EB16D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DA22A8D" w14:textId="77777777" w:rsidTr="00D8592A">
        <w:trPr>
          <w:cantSplit/>
        </w:trPr>
        <w:tc>
          <w:tcPr>
            <w:tcW w:w="5103" w:type="dxa"/>
            <w:shd w:val="clear" w:color="auto" w:fill="auto"/>
          </w:tcPr>
          <w:p w14:paraId="157E01F0"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Kontroly kvality potřebných diagnostik a materiálů pro zadané testy</w:t>
            </w:r>
          </w:p>
        </w:tc>
        <w:tc>
          <w:tcPr>
            <w:tcW w:w="1560" w:type="dxa"/>
            <w:shd w:val="clear" w:color="auto" w:fill="auto"/>
          </w:tcPr>
          <w:p w14:paraId="1E1D1E2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5E1A2FA1"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6286162F" w14:textId="77777777" w:rsidTr="00D8592A">
        <w:trPr>
          <w:cantSplit/>
        </w:trPr>
        <w:tc>
          <w:tcPr>
            <w:tcW w:w="5103" w:type="dxa"/>
            <w:shd w:val="clear" w:color="auto" w:fill="auto"/>
          </w:tcPr>
          <w:p w14:paraId="41472EC0"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Kontroly množství diagnostik a materiálů před spuštěním každé série měření</w:t>
            </w:r>
          </w:p>
        </w:tc>
        <w:tc>
          <w:tcPr>
            <w:tcW w:w="1560" w:type="dxa"/>
            <w:shd w:val="clear" w:color="auto" w:fill="auto"/>
            <w:vAlign w:val="center"/>
          </w:tcPr>
          <w:p w14:paraId="62D9592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473F4D52"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7EE1B68" w14:textId="77777777" w:rsidTr="00D8592A">
        <w:trPr>
          <w:cantSplit/>
        </w:trPr>
        <w:tc>
          <w:tcPr>
            <w:tcW w:w="5103" w:type="dxa"/>
            <w:shd w:val="clear" w:color="auto" w:fill="auto"/>
          </w:tcPr>
          <w:p w14:paraId="4D0DE948"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Upozornění na potřebu doplnění reagentu, stripu a kontrola následného vložení</w:t>
            </w:r>
          </w:p>
        </w:tc>
        <w:tc>
          <w:tcPr>
            <w:tcW w:w="1560" w:type="dxa"/>
            <w:shd w:val="clear" w:color="auto" w:fill="auto"/>
            <w:vAlign w:val="center"/>
          </w:tcPr>
          <w:p w14:paraId="29BB51B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1239A14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04E6B10" w14:textId="77777777" w:rsidTr="00D8592A">
        <w:trPr>
          <w:cantSplit/>
        </w:trPr>
        <w:tc>
          <w:tcPr>
            <w:tcW w:w="5103" w:type="dxa"/>
            <w:shd w:val="clear" w:color="auto" w:fill="auto"/>
          </w:tcPr>
          <w:p w14:paraId="149E381B"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Možnost zadávat nové vzorky, požadavky a diagnostika během činnosti přístroje</w:t>
            </w:r>
          </w:p>
        </w:tc>
        <w:tc>
          <w:tcPr>
            <w:tcW w:w="1560" w:type="dxa"/>
            <w:shd w:val="clear" w:color="auto" w:fill="auto"/>
          </w:tcPr>
          <w:p w14:paraId="14DB16B0"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4021E3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46D7D16" w14:textId="77777777" w:rsidTr="00D8592A">
        <w:trPr>
          <w:cantSplit/>
        </w:trPr>
        <w:tc>
          <w:tcPr>
            <w:tcW w:w="5103" w:type="dxa"/>
            <w:shd w:val="clear" w:color="auto" w:fill="auto"/>
          </w:tcPr>
          <w:p w14:paraId="6B6E366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Doplňování roztoků nebo vyprazdňování odpadních nádob bez nutnosti přerušit činnost nebo čekat na konec analýz</w:t>
            </w:r>
          </w:p>
        </w:tc>
        <w:tc>
          <w:tcPr>
            <w:tcW w:w="1560" w:type="dxa"/>
            <w:shd w:val="clear" w:color="auto" w:fill="auto"/>
            <w:vAlign w:val="center"/>
          </w:tcPr>
          <w:p w14:paraId="7E29F55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2AB60869"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795E7500" w14:textId="77777777" w:rsidTr="00D8592A">
        <w:trPr>
          <w:cantSplit/>
        </w:trPr>
        <w:tc>
          <w:tcPr>
            <w:tcW w:w="5103" w:type="dxa"/>
            <w:shd w:val="clear" w:color="auto" w:fill="auto"/>
          </w:tcPr>
          <w:p w14:paraId="17647FC6"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Kontinuální přístup obsluhy k výsledkům či parametrům měření</w:t>
            </w:r>
          </w:p>
        </w:tc>
        <w:tc>
          <w:tcPr>
            <w:tcW w:w="1560" w:type="dxa"/>
            <w:shd w:val="clear" w:color="auto" w:fill="auto"/>
          </w:tcPr>
          <w:p w14:paraId="05868D0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5DDCF1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201AE1E" w14:textId="77777777" w:rsidTr="00D8592A">
        <w:trPr>
          <w:cantSplit/>
        </w:trPr>
        <w:tc>
          <w:tcPr>
            <w:tcW w:w="5103" w:type="dxa"/>
            <w:shd w:val="clear" w:color="auto" w:fill="auto"/>
          </w:tcPr>
          <w:p w14:paraId="37BB846D"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Archivace a trasovatelnost diagnostik, měření a zásahů obsluhy</w:t>
            </w:r>
          </w:p>
        </w:tc>
        <w:tc>
          <w:tcPr>
            <w:tcW w:w="1560" w:type="dxa"/>
            <w:shd w:val="clear" w:color="auto" w:fill="auto"/>
            <w:vAlign w:val="center"/>
          </w:tcPr>
          <w:p w14:paraId="2FD4142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7615EBB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C48AEE0" w14:textId="77777777" w:rsidTr="00D8592A">
        <w:trPr>
          <w:cantSplit/>
        </w:trPr>
        <w:tc>
          <w:tcPr>
            <w:tcW w:w="5103" w:type="dxa"/>
            <w:shd w:val="clear" w:color="auto" w:fill="auto"/>
          </w:tcPr>
          <w:p w14:paraId="5581837F"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Možnost editace výsledků, reportů a exportů do LIS</w:t>
            </w:r>
          </w:p>
        </w:tc>
        <w:tc>
          <w:tcPr>
            <w:tcW w:w="1560" w:type="dxa"/>
            <w:shd w:val="clear" w:color="auto" w:fill="auto"/>
          </w:tcPr>
          <w:p w14:paraId="649E8DBB"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1B01CAC"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00EDE373" w14:textId="77777777" w:rsidTr="00D8592A">
        <w:trPr>
          <w:cantSplit/>
        </w:trPr>
        <w:tc>
          <w:tcPr>
            <w:tcW w:w="5103" w:type="dxa"/>
            <w:shd w:val="clear" w:color="auto" w:fill="auto"/>
          </w:tcPr>
          <w:p w14:paraId="1B69B0A7"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Zadávání výsledků ručně nebo z LIS, víceúrovňová práva obsluhy</w:t>
            </w:r>
          </w:p>
        </w:tc>
        <w:tc>
          <w:tcPr>
            <w:tcW w:w="1560" w:type="dxa"/>
            <w:shd w:val="clear" w:color="auto" w:fill="auto"/>
            <w:vAlign w:val="center"/>
          </w:tcPr>
          <w:p w14:paraId="40AAB20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vAlign w:val="center"/>
          </w:tcPr>
          <w:p w14:paraId="6F7BF188"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0BC7F2B3" w14:textId="77777777" w:rsidTr="00D8592A">
        <w:trPr>
          <w:cantSplit/>
        </w:trPr>
        <w:tc>
          <w:tcPr>
            <w:tcW w:w="5103" w:type="dxa"/>
            <w:shd w:val="clear" w:color="auto" w:fill="auto"/>
          </w:tcPr>
          <w:p w14:paraId="413B5BC3"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Archivace výsledků, obrázků reakcí, možnost uložení na centrální uložiště</w:t>
            </w:r>
          </w:p>
        </w:tc>
        <w:tc>
          <w:tcPr>
            <w:tcW w:w="1560" w:type="dxa"/>
            <w:shd w:val="clear" w:color="auto" w:fill="auto"/>
          </w:tcPr>
          <w:p w14:paraId="1D3C2F6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8F2F5A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A690B30" w14:textId="77777777" w:rsidTr="00D8592A">
        <w:trPr>
          <w:cantSplit/>
        </w:trPr>
        <w:tc>
          <w:tcPr>
            <w:tcW w:w="5103" w:type="dxa"/>
            <w:shd w:val="clear" w:color="auto" w:fill="auto"/>
          </w:tcPr>
          <w:p w14:paraId="10B67261"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Funkce statimového vzorku</w:t>
            </w:r>
          </w:p>
        </w:tc>
        <w:tc>
          <w:tcPr>
            <w:tcW w:w="1560" w:type="dxa"/>
            <w:shd w:val="clear" w:color="auto" w:fill="auto"/>
          </w:tcPr>
          <w:p w14:paraId="424EB34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6041766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3A71A11" w14:textId="77777777" w:rsidTr="00D8592A">
        <w:trPr>
          <w:cantSplit/>
        </w:trPr>
        <w:tc>
          <w:tcPr>
            <w:tcW w:w="5103" w:type="dxa"/>
            <w:shd w:val="clear" w:color="auto" w:fill="auto"/>
          </w:tcPr>
          <w:p w14:paraId="3ADF173D" w14:textId="77777777" w:rsidR="00C13189" w:rsidRPr="00C13189" w:rsidRDefault="00C13189" w:rsidP="00C13189">
            <w:pPr>
              <w:rPr>
                <w:rFonts w:ascii="Calibri" w:hAnsi="Calibri" w:cs="Calibri"/>
                <w:b/>
                <w:bCs/>
                <w:color w:val="000000" w:themeColor="text1"/>
                <w:szCs w:val="20"/>
              </w:rPr>
            </w:pPr>
            <w:r w:rsidRPr="00C13189">
              <w:rPr>
                <w:rFonts w:ascii="Calibri" w:hAnsi="Calibri" w:cs="Calibri"/>
                <w:b/>
                <w:bCs/>
                <w:color w:val="000000" w:themeColor="text1"/>
                <w:szCs w:val="20"/>
              </w:rPr>
              <w:t>Měřené parametry</w:t>
            </w:r>
          </w:p>
        </w:tc>
        <w:tc>
          <w:tcPr>
            <w:tcW w:w="1560" w:type="dxa"/>
            <w:shd w:val="clear" w:color="auto" w:fill="auto"/>
          </w:tcPr>
          <w:p w14:paraId="1B8B6118" w14:textId="77777777" w:rsidR="00C13189" w:rsidRPr="00C13189" w:rsidRDefault="00C13189" w:rsidP="00C13189">
            <w:pPr>
              <w:jc w:val="center"/>
              <w:rPr>
                <w:rFonts w:ascii="Calibri" w:hAnsi="Calibri" w:cs="Calibri"/>
                <w:color w:val="FF0000"/>
                <w:szCs w:val="20"/>
              </w:rPr>
            </w:pPr>
          </w:p>
        </w:tc>
        <w:tc>
          <w:tcPr>
            <w:tcW w:w="2970" w:type="dxa"/>
            <w:shd w:val="clear" w:color="auto" w:fill="auto"/>
          </w:tcPr>
          <w:p w14:paraId="4D1898B4" w14:textId="77777777" w:rsidR="00C13189" w:rsidRPr="00C13189" w:rsidRDefault="00C13189" w:rsidP="00C13189">
            <w:pPr>
              <w:jc w:val="center"/>
              <w:rPr>
                <w:rFonts w:ascii="Calibri" w:hAnsi="Calibri" w:cs="Calibri"/>
                <w:color w:val="FF0000"/>
                <w:szCs w:val="20"/>
              </w:rPr>
            </w:pPr>
          </w:p>
        </w:tc>
      </w:tr>
      <w:tr w:rsidR="00C13189" w:rsidRPr="00C13189" w14:paraId="3E82A9CC" w14:textId="77777777" w:rsidTr="00D8592A">
        <w:trPr>
          <w:cantSplit/>
        </w:trPr>
        <w:tc>
          <w:tcPr>
            <w:tcW w:w="5103" w:type="dxa"/>
            <w:shd w:val="clear" w:color="auto" w:fill="auto"/>
          </w:tcPr>
          <w:p w14:paraId="7C9FCE7F"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vyšetření KS AB0 a RhD, KS ABD novorozence, dárce a TP (TP = transfuzní přípravky)</w:t>
            </w:r>
          </w:p>
        </w:tc>
        <w:tc>
          <w:tcPr>
            <w:tcW w:w="1560" w:type="dxa"/>
            <w:shd w:val="clear" w:color="auto" w:fill="auto"/>
          </w:tcPr>
          <w:p w14:paraId="19C1D38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3BDD93F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18559B69" w14:textId="77777777" w:rsidTr="00D8592A">
        <w:trPr>
          <w:cantSplit/>
        </w:trPr>
        <w:tc>
          <w:tcPr>
            <w:tcW w:w="5103" w:type="dxa"/>
            <w:shd w:val="clear" w:color="auto" w:fill="auto"/>
          </w:tcPr>
          <w:p w14:paraId="35B8D7FE"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Vyšetření Rh fenotypu CcEe a antigenu Kell, C</w:t>
            </w:r>
            <w:r w:rsidRPr="00C13189">
              <w:rPr>
                <w:rFonts w:ascii="Tahoma" w:hAnsi="Tahoma" w:cs="Tahoma"/>
                <w:sz w:val="18"/>
                <w:vertAlign w:val="superscript"/>
              </w:rPr>
              <w:t>w</w:t>
            </w:r>
            <w:r w:rsidRPr="00C13189">
              <w:rPr>
                <w:rFonts w:ascii="Tahoma" w:hAnsi="Tahoma" w:cs="Tahoma"/>
                <w:sz w:val="18"/>
              </w:rPr>
              <w:t>, Cellano</w:t>
            </w:r>
          </w:p>
        </w:tc>
        <w:tc>
          <w:tcPr>
            <w:tcW w:w="1560" w:type="dxa"/>
            <w:shd w:val="clear" w:color="auto" w:fill="auto"/>
          </w:tcPr>
          <w:p w14:paraId="0F42FFCC"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85BE464"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ED5CD1D" w14:textId="77777777" w:rsidTr="00D8592A">
        <w:trPr>
          <w:cantSplit/>
        </w:trPr>
        <w:tc>
          <w:tcPr>
            <w:tcW w:w="5103" w:type="dxa"/>
            <w:shd w:val="clear" w:color="auto" w:fill="auto"/>
          </w:tcPr>
          <w:p w14:paraId="2737BEC6"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Vyšetření slabého/variantního D</w:t>
            </w:r>
          </w:p>
        </w:tc>
        <w:tc>
          <w:tcPr>
            <w:tcW w:w="1560" w:type="dxa"/>
            <w:shd w:val="clear" w:color="auto" w:fill="auto"/>
          </w:tcPr>
          <w:p w14:paraId="209E6B2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8826E7E"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88DDBB4" w14:textId="77777777" w:rsidTr="00D8592A">
        <w:trPr>
          <w:cantSplit/>
        </w:trPr>
        <w:tc>
          <w:tcPr>
            <w:tcW w:w="5103" w:type="dxa"/>
            <w:shd w:val="clear" w:color="auto" w:fill="auto"/>
          </w:tcPr>
          <w:p w14:paraId="2B2A9665"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screening antierytrocytárních protilátek, PAT, ZK</w:t>
            </w:r>
          </w:p>
        </w:tc>
        <w:tc>
          <w:tcPr>
            <w:tcW w:w="1560" w:type="dxa"/>
            <w:shd w:val="clear" w:color="auto" w:fill="auto"/>
          </w:tcPr>
          <w:p w14:paraId="1BD877C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5A7729DD"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233E3469" w14:textId="77777777" w:rsidTr="00D8592A">
        <w:trPr>
          <w:cantSplit/>
        </w:trPr>
        <w:tc>
          <w:tcPr>
            <w:tcW w:w="5103" w:type="dxa"/>
            <w:shd w:val="clear" w:color="auto" w:fill="auto"/>
          </w:tcPr>
          <w:p w14:paraId="653248C1"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typování vzácných erytrocytárních antigenů</w:t>
            </w:r>
          </w:p>
          <w:p w14:paraId="551DEF13" w14:textId="77777777" w:rsidR="00C13189" w:rsidRPr="00C13189" w:rsidRDefault="00C13189" w:rsidP="00C13189">
            <w:pPr>
              <w:jc w:val="center"/>
              <w:rPr>
                <w:rFonts w:ascii="Calibri" w:hAnsi="Calibri" w:cs="Calibri"/>
                <w:szCs w:val="20"/>
              </w:rPr>
            </w:pPr>
          </w:p>
        </w:tc>
        <w:tc>
          <w:tcPr>
            <w:tcW w:w="1560" w:type="dxa"/>
            <w:shd w:val="clear" w:color="auto" w:fill="auto"/>
          </w:tcPr>
          <w:p w14:paraId="7869995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062DB9D1"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05BE2046" w14:textId="77777777" w:rsidTr="00D8592A">
        <w:trPr>
          <w:cantSplit/>
        </w:trPr>
        <w:tc>
          <w:tcPr>
            <w:tcW w:w="5103" w:type="dxa"/>
            <w:shd w:val="clear" w:color="auto" w:fill="auto"/>
          </w:tcPr>
          <w:p w14:paraId="246D5D70"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titrace IgM</w:t>
            </w:r>
          </w:p>
        </w:tc>
        <w:tc>
          <w:tcPr>
            <w:tcW w:w="1560" w:type="dxa"/>
            <w:shd w:val="clear" w:color="auto" w:fill="auto"/>
          </w:tcPr>
          <w:p w14:paraId="12A65B7F"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1310C76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433B9760" w14:textId="77777777" w:rsidTr="00D8592A">
        <w:trPr>
          <w:cantSplit/>
        </w:trPr>
        <w:tc>
          <w:tcPr>
            <w:tcW w:w="5103" w:type="dxa"/>
            <w:shd w:val="clear" w:color="auto" w:fill="auto"/>
          </w:tcPr>
          <w:p w14:paraId="69E8C1D8"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IgG</w:t>
            </w:r>
          </w:p>
        </w:tc>
        <w:tc>
          <w:tcPr>
            <w:tcW w:w="1560" w:type="dxa"/>
            <w:shd w:val="clear" w:color="auto" w:fill="auto"/>
          </w:tcPr>
          <w:p w14:paraId="21615FF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2FAAB702"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0F3222E6" w14:textId="77777777" w:rsidTr="00D8592A">
        <w:trPr>
          <w:cantSplit/>
        </w:trPr>
        <w:tc>
          <w:tcPr>
            <w:tcW w:w="5103" w:type="dxa"/>
            <w:shd w:val="clear" w:color="auto" w:fill="auto"/>
          </w:tcPr>
          <w:p w14:paraId="602B1AEF"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vyšetření antitrombocytárních protilátek</w:t>
            </w:r>
          </w:p>
        </w:tc>
        <w:tc>
          <w:tcPr>
            <w:tcW w:w="1560" w:type="dxa"/>
            <w:shd w:val="clear" w:color="auto" w:fill="auto"/>
          </w:tcPr>
          <w:p w14:paraId="70B53397"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2890FDA"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5338F450" w14:textId="77777777" w:rsidTr="00D8592A">
        <w:trPr>
          <w:cantSplit/>
        </w:trPr>
        <w:tc>
          <w:tcPr>
            <w:tcW w:w="5103" w:type="dxa"/>
            <w:shd w:val="clear" w:color="auto" w:fill="auto"/>
          </w:tcPr>
          <w:p w14:paraId="1171790C" w14:textId="77777777" w:rsidR="00C13189" w:rsidRPr="00C13189" w:rsidRDefault="00C13189" w:rsidP="00C13189">
            <w:pPr>
              <w:rPr>
                <w:rFonts w:ascii="Calibri" w:hAnsi="Calibri" w:cs="Calibri"/>
                <w:color w:val="000000" w:themeColor="text1"/>
                <w:szCs w:val="20"/>
              </w:rPr>
            </w:pPr>
            <w:r w:rsidRPr="00C13189">
              <w:rPr>
                <w:rFonts w:ascii="Tahoma" w:hAnsi="Tahoma" w:cs="Tahoma"/>
                <w:sz w:val="18"/>
              </w:rPr>
              <w:t>screening CMV a syfilis metodou TPHA</w:t>
            </w:r>
          </w:p>
        </w:tc>
        <w:tc>
          <w:tcPr>
            <w:tcW w:w="1560" w:type="dxa"/>
            <w:shd w:val="clear" w:color="auto" w:fill="auto"/>
          </w:tcPr>
          <w:p w14:paraId="493D6A45"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5422B9A6"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r w:rsidR="00C13189" w:rsidRPr="00C13189" w14:paraId="32817B5E" w14:textId="77777777" w:rsidTr="00D8592A">
        <w:trPr>
          <w:cantSplit/>
        </w:trPr>
        <w:tc>
          <w:tcPr>
            <w:tcW w:w="5103" w:type="dxa"/>
            <w:shd w:val="clear" w:color="auto" w:fill="auto"/>
          </w:tcPr>
          <w:p w14:paraId="4B018730" w14:textId="77777777" w:rsidR="00C13189" w:rsidRPr="00C13189" w:rsidRDefault="00C13189" w:rsidP="00C13189">
            <w:pPr>
              <w:rPr>
                <w:rFonts w:ascii="Calibri" w:hAnsi="Calibri" w:cs="Calibri"/>
                <w:color w:val="000000" w:themeColor="text1"/>
                <w:szCs w:val="20"/>
              </w:rPr>
            </w:pPr>
            <w:r w:rsidRPr="00C13189">
              <w:rPr>
                <w:rFonts w:ascii="Calibri" w:hAnsi="Calibri" w:cs="Calibri"/>
                <w:b/>
                <w:bCs/>
                <w:color w:val="000000" w:themeColor="text1"/>
                <w:szCs w:val="20"/>
              </w:rPr>
              <w:t>Další parametry</w:t>
            </w:r>
          </w:p>
        </w:tc>
        <w:tc>
          <w:tcPr>
            <w:tcW w:w="1560" w:type="dxa"/>
            <w:shd w:val="clear" w:color="auto" w:fill="auto"/>
          </w:tcPr>
          <w:p w14:paraId="14AC2C62" w14:textId="77777777" w:rsidR="00C13189" w:rsidRPr="00C13189" w:rsidRDefault="00C13189" w:rsidP="00C13189">
            <w:pPr>
              <w:jc w:val="center"/>
              <w:rPr>
                <w:rFonts w:ascii="Calibri" w:hAnsi="Calibri" w:cs="Calibri"/>
                <w:color w:val="FF0000"/>
                <w:szCs w:val="20"/>
              </w:rPr>
            </w:pPr>
          </w:p>
        </w:tc>
        <w:tc>
          <w:tcPr>
            <w:tcW w:w="2970" w:type="dxa"/>
            <w:shd w:val="clear" w:color="auto" w:fill="auto"/>
          </w:tcPr>
          <w:p w14:paraId="2C2F6D51" w14:textId="77777777" w:rsidR="00C13189" w:rsidRPr="00C13189" w:rsidRDefault="00C13189" w:rsidP="00C13189">
            <w:pPr>
              <w:jc w:val="center"/>
              <w:rPr>
                <w:rFonts w:ascii="Calibri" w:hAnsi="Calibri" w:cs="Calibri"/>
                <w:color w:val="FF0000"/>
                <w:szCs w:val="20"/>
              </w:rPr>
            </w:pPr>
          </w:p>
        </w:tc>
      </w:tr>
      <w:tr w:rsidR="00C13189" w:rsidRPr="00C13189" w14:paraId="7E8752D1" w14:textId="77777777" w:rsidTr="00D8592A">
        <w:trPr>
          <w:cantSplit/>
        </w:trPr>
        <w:tc>
          <w:tcPr>
            <w:tcW w:w="5103" w:type="dxa"/>
            <w:shd w:val="clear" w:color="auto" w:fill="auto"/>
          </w:tcPr>
          <w:p w14:paraId="2C668ECE" w14:textId="77777777" w:rsidR="00C13189" w:rsidRPr="00C13189" w:rsidRDefault="00C13189" w:rsidP="00C13189">
            <w:pPr>
              <w:rPr>
                <w:rFonts w:ascii="Calibri" w:hAnsi="Calibri" w:cs="Calibri"/>
                <w:color w:val="000000" w:themeColor="text1"/>
                <w:szCs w:val="20"/>
              </w:rPr>
            </w:pPr>
            <w:r w:rsidRPr="00C13189">
              <w:rPr>
                <w:rFonts w:ascii="Calibri" w:hAnsi="Calibri" w:cs="Calibri"/>
                <w:color w:val="000000" w:themeColor="text1"/>
                <w:szCs w:val="20"/>
              </w:rPr>
              <w:t>Napojení do IS OpenLims</w:t>
            </w:r>
          </w:p>
        </w:tc>
        <w:tc>
          <w:tcPr>
            <w:tcW w:w="1560" w:type="dxa"/>
            <w:shd w:val="clear" w:color="auto" w:fill="auto"/>
          </w:tcPr>
          <w:p w14:paraId="75813D83"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c>
          <w:tcPr>
            <w:tcW w:w="2970" w:type="dxa"/>
            <w:shd w:val="clear" w:color="auto" w:fill="auto"/>
          </w:tcPr>
          <w:p w14:paraId="7A21D222" w14:textId="77777777" w:rsidR="00C13189" w:rsidRPr="00C13189" w:rsidRDefault="00C13189" w:rsidP="00C13189">
            <w:pPr>
              <w:jc w:val="center"/>
              <w:rPr>
                <w:rFonts w:ascii="Calibri" w:hAnsi="Calibri" w:cs="Calibri"/>
                <w:color w:val="FF0000"/>
                <w:szCs w:val="20"/>
              </w:rPr>
            </w:pPr>
            <w:r w:rsidRPr="00C13189">
              <w:rPr>
                <w:rFonts w:ascii="Calibri" w:hAnsi="Calibri" w:cs="Calibri"/>
                <w:color w:val="FF0000"/>
                <w:szCs w:val="20"/>
              </w:rPr>
              <w:t>(doplní dodavatel)</w:t>
            </w:r>
          </w:p>
        </w:tc>
      </w:tr>
    </w:tbl>
    <w:p w14:paraId="6F0E97F8" w14:textId="71D8BC17" w:rsidR="00C13189" w:rsidRDefault="00C13189" w:rsidP="00D3026F">
      <w:pPr>
        <w:rPr>
          <w:lang w:eastAsia="en-US"/>
        </w:rPr>
      </w:pPr>
      <w:r w:rsidRPr="00C13189">
        <w:rPr>
          <w:rFonts w:asciiTheme="minorHAnsi" w:eastAsia="Calibri" w:hAnsiTheme="minorHAnsi" w:cs="Arial"/>
          <w:b/>
          <w:bCs/>
          <w:color w:val="000000"/>
          <w:sz w:val="22"/>
          <w:szCs w:val="22"/>
          <w:lang w:eastAsia="en-US"/>
        </w:rPr>
        <w:lastRenderedPageBreak/>
        <w:t xml:space="preserve">Na všechny číselné parametry uvedené v této technické specifikaci je tolerance +/- </w:t>
      </w:r>
      <w:proofErr w:type="gramStart"/>
      <w:r w:rsidRPr="00C13189">
        <w:rPr>
          <w:rFonts w:asciiTheme="minorHAnsi" w:eastAsia="Calibri" w:hAnsiTheme="minorHAnsi" w:cs="Arial"/>
          <w:b/>
          <w:bCs/>
          <w:color w:val="000000"/>
          <w:sz w:val="22"/>
          <w:szCs w:val="22"/>
          <w:lang w:eastAsia="en-US"/>
        </w:rPr>
        <w:t>10%</w:t>
      </w:r>
      <w:proofErr w:type="gramEnd"/>
      <w:r w:rsidRPr="00C13189">
        <w:rPr>
          <w:rFonts w:asciiTheme="minorHAnsi" w:eastAsia="Calibri" w:hAnsiTheme="minorHAnsi" w:cs="Arial"/>
          <w:b/>
          <w:bCs/>
          <w:color w:val="000000"/>
          <w:sz w:val="22"/>
          <w:szCs w:val="22"/>
          <w:lang w:eastAsia="en-US"/>
        </w:rPr>
        <w:t>, mimo číselné parametry uvedené jako min. nebo max.</w:t>
      </w:r>
    </w:p>
    <w:p w14:paraId="10127FA2" w14:textId="77777777" w:rsidR="00C13189" w:rsidRDefault="00C13189" w:rsidP="00D3026F">
      <w:pPr>
        <w:rPr>
          <w:lang w:eastAsia="en-US"/>
        </w:rPr>
      </w:pPr>
    </w:p>
    <w:p w14:paraId="379CCD9E" w14:textId="1588F9B9" w:rsidR="00D3026F" w:rsidRDefault="00D3026F" w:rsidP="00D3026F">
      <w:pPr>
        <w:rPr>
          <w:lang w:eastAsia="en-US"/>
        </w:rPr>
      </w:pPr>
    </w:p>
    <w:p w14:paraId="15C25088" w14:textId="50A29755" w:rsidR="00A37F3F" w:rsidRDefault="00A37F3F">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332F1B" w:rsidRDefault="00693BD9" w:rsidP="00693BD9">
      <w:pPr>
        <w:rPr>
          <w:lang w:eastAsia="en-US"/>
        </w:rPr>
      </w:pPr>
      <w:r w:rsidRPr="00332F1B">
        <w:rPr>
          <w:lang w:eastAsia="en-US"/>
        </w:rPr>
        <w:t xml:space="preserve">DODAVATEL MÁ POVINNOST VYPLNIT SPLNĚNÍ POŽADAVKU V TABULCE ANO/NE. </w:t>
      </w:r>
    </w:p>
    <w:p w14:paraId="03BAFC19" w14:textId="77777777" w:rsidR="00693BD9" w:rsidRPr="00332F1B" w:rsidRDefault="00693BD9" w:rsidP="00693BD9">
      <w:pPr>
        <w:rPr>
          <w:lang w:eastAsia="en-US"/>
        </w:rPr>
      </w:pPr>
      <w:r w:rsidRPr="00332F1B">
        <w:rPr>
          <w:lang w:eastAsia="en-US"/>
        </w:rPr>
        <w:t>SPNĚNÍ UVEDENÝCH POŽADAVKŮ POŽADUJE ZADAVATEL V RÁMCI DODÁVKY PŘEDMĚTU PLNĚNÍ.</w:t>
      </w:r>
    </w:p>
    <w:p w14:paraId="3766023B" w14:textId="77777777" w:rsidR="00693BD9" w:rsidRDefault="00693BD9" w:rsidP="00693BD9"/>
    <w:p w14:paraId="5F705F48" w14:textId="77777777" w:rsidR="00693BD9" w:rsidRDefault="00693BD9" w:rsidP="00693BD9">
      <w:pPr>
        <w:rPr>
          <w:lang w:eastAsia="en-US"/>
        </w:rPr>
      </w:pP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1023512C" w14:textId="35EDB923" w:rsidR="00000284" w:rsidRDefault="00000284">
      <w:pPr>
        <w:rPr>
          <w:lang w:eastAsia="en-US"/>
        </w:rPr>
      </w:pPr>
    </w:p>
    <w:p w14:paraId="7BE4375F" w14:textId="7D2D3889" w:rsidR="00000284" w:rsidRDefault="00000284">
      <w:pPr>
        <w:rPr>
          <w:lang w:eastAsia="en-US"/>
        </w:rPr>
      </w:pPr>
    </w:p>
    <w:p w14:paraId="4ADED7E1" w14:textId="620CB32B" w:rsidR="00000284" w:rsidRDefault="00000284">
      <w:pPr>
        <w:rPr>
          <w:lang w:eastAsia="en-US"/>
        </w:rPr>
      </w:pPr>
    </w:p>
    <w:p w14:paraId="5CBE908C" w14:textId="77777777" w:rsidR="00342600" w:rsidRDefault="00342600">
      <w:pPr>
        <w:spacing w:before="240"/>
      </w:pPr>
    </w:p>
    <w:sectPr w:rsidR="00342600" w:rsidSect="00F613EA">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973719"/>
      <w:docPartObj>
        <w:docPartGallery w:val="Page Numbers (Bottom of Page)"/>
        <w:docPartUnique/>
      </w:docPartObj>
    </w:sdtPr>
    <w:sdtEndPr/>
    <w:sdtContent>
      <w:p w14:paraId="3D7DD30C" w14:textId="6DAA886F" w:rsidR="00F613EA" w:rsidRDefault="00F613EA">
        <w:pPr>
          <w:pStyle w:val="Zpat"/>
          <w:jc w:val="right"/>
        </w:pPr>
        <w:r>
          <w:fldChar w:fldCharType="begin"/>
        </w:r>
        <w:r>
          <w:instrText>PAGE   \* MERGEFORMAT</w:instrText>
        </w:r>
        <w:r>
          <w:fldChar w:fldCharType="separate"/>
        </w:r>
        <w:r>
          <w:t>2</w:t>
        </w:r>
        <w: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63C2F7EE" w:rsidR="00A37F3F" w:rsidRDefault="006F4810">
    <w:pPr>
      <w:pStyle w:val="Zhlav"/>
      <w:jc w:val="both"/>
    </w:pPr>
    <w:r>
      <w:rPr>
        <w:noProof/>
      </w:rPr>
      <w:drawing>
        <wp:anchor distT="0" distB="0" distL="0" distR="0" simplePos="0" relativeHeight="4" behindDoc="1" locked="0" layoutInCell="1" allowOverlap="1" wp14:anchorId="3B0C31C7" wp14:editId="4F20145C">
          <wp:simplePos x="0" y="0"/>
          <wp:positionH relativeFrom="margin">
            <wp:posOffset>4385309</wp:posOffset>
          </wp:positionH>
          <wp:positionV relativeFrom="paragraph">
            <wp:posOffset>25400</wp:posOffset>
          </wp:positionV>
          <wp:extent cx="2009775" cy="538311"/>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031130" cy="54403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2FCF9B1" wp14:editId="2F5D16C5">
          <wp:simplePos x="0" y="0"/>
          <wp:positionH relativeFrom="margin">
            <wp:posOffset>-171450</wp:posOffset>
          </wp:positionH>
          <wp:positionV relativeFrom="paragraph">
            <wp:posOffset>-57785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935D9F"/>
    <w:multiLevelType w:val="hybridMultilevel"/>
    <w:tmpl w:val="789A2FFE"/>
    <w:lvl w:ilvl="0" w:tplc="B5B45B9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283046">
    <w:abstractNumId w:val="0"/>
  </w:num>
  <w:num w:numId="2" w16cid:durableId="1742094879">
    <w:abstractNumId w:val="2"/>
  </w:num>
  <w:num w:numId="3" w16cid:durableId="717751226">
    <w:abstractNumId w:val="3"/>
  </w:num>
  <w:num w:numId="4" w16cid:durableId="1651982090">
    <w:abstractNumId w:val="6"/>
  </w:num>
  <w:num w:numId="5" w16cid:durableId="262734186">
    <w:abstractNumId w:val="4"/>
  </w:num>
  <w:num w:numId="6" w16cid:durableId="226494544">
    <w:abstractNumId w:val="5"/>
  </w:num>
  <w:num w:numId="7" w16cid:durableId="294332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6204C"/>
    <w:rsid w:val="00083C71"/>
    <w:rsid w:val="000D78CA"/>
    <w:rsid w:val="001266ED"/>
    <w:rsid w:val="00143815"/>
    <w:rsid w:val="00183830"/>
    <w:rsid w:val="00184A56"/>
    <w:rsid w:val="0019608C"/>
    <w:rsid w:val="001B43CE"/>
    <w:rsid w:val="001D2AC1"/>
    <w:rsid w:val="001D6E64"/>
    <w:rsid w:val="002014EC"/>
    <w:rsid w:val="00231C9E"/>
    <w:rsid w:val="00314726"/>
    <w:rsid w:val="00342600"/>
    <w:rsid w:val="00351968"/>
    <w:rsid w:val="00360148"/>
    <w:rsid w:val="00397833"/>
    <w:rsid w:val="003B39F9"/>
    <w:rsid w:val="00404402"/>
    <w:rsid w:val="004105CF"/>
    <w:rsid w:val="00411B49"/>
    <w:rsid w:val="00421F4E"/>
    <w:rsid w:val="00466FA0"/>
    <w:rsid w:val="00485944"/>
    <w:rsid w:val="004E280D"/>
    <w:rsid w:val="004F2620"/>
    <w:rsid w:val="00560C61"/>
    <w:rsid w:val="00561F90"/>
    <w:rsid w:val="005A374D"/>
    <w:rsid w:val="005A4980"/>
    <w:rsid w:val="005B5F7B"/>
    <w:rsid w:val="00617979"/>
    <w:rsid w:val="0062443D"/>
    <w:rsid w:val="0064051C"/>
    <w:rsid w:val="00642E9B"/>
    <w:rsid w:val="00693BD9"/>
    <w:rsid w:val="00695E1C"/>
    <w:rsid w:val="006B3369"/>
    <w:rsid w:val="006F36B8"/>
    <w:rsid w:val="006F4810"/>
    <w:rsid w:val="00701CB9"/>
    <w:rsid w:val="007106AC"/>
    <w:rsid w:val="007257CE"/>
    <w:rsid w:val="00782155"/>
    <w:rsid w:val="007C0A5B"/>
    <w:rsid w:val="007E7937"/>
    <w:rsid w:val="007F360A"/>
    <w:rsid w:val="00823ABD"/>
    <w:rsid w:val="00887A79"/>
    <w:rsid w:val="008C10E3"/>
    <w:rsid w:val="008D378B"/>
    <w:rsid w:val="008E7DB7"/>
    <w:rsid w:val="009063E3"/>
    <w:rsid w:val="0091680F"/>
    <w:rsid w:val="00963FC4"/>
    <w:rsid w:val="0097731C"/>
    <w:rsid w:val="00A37F3F"/>
    <w:rsid w:val="00A56A7A"/>
    <w:rsid w:val="00A575E0"/>
    <w:rsid w:val="00A8196A"/>
    <w:rsid w:val="00A92F1F"/>
    <w:rsid w:val="00A93A3B"/>
    <w:rsid w:val="00AE79C8"/>
    <w:rsid w:val="00AF49F0"/>
    <w:rsid w:val="00B01A44"/>
    <w:rsid w:val="00B117E2"/>
    <w:rsid w:val="00B214B4"/>
    <w:rsid w:val="00B35988"/>
    <w:rsid w:val="00B36BE3"/>
    <w:rsid w:val="00B43094"/>
    <w:rsid w:val="00B91724"/>
    <w:rsid w:val="00C13189"/>
    <w:rsid w:val="00C46555"/>
    <w:rsid w:val="00C65726"/>
    <w:rsid w:val="00C7666E"/>
    <w:rsid w:val="00C8486B"/>
    <w:rsid w:val="00C95DF9"/>
    <w:rsid w:val="00CE3E1A"/>
    <w:rsid w:val="00D12677"/>
    <w:rsid w:val="00D23817"/>
    <w:rsid w:val="00D3026F"/>
    <w:rsid w:val="00D307BD"/>
    <w:rsid w:val="00D32F8E"/>
    <w:rsid w:val="00D33C6B"/>
    <w:rsid w:val="00DA4A33"/>
    <w:rsid w:val="00DC1735"/>
    <w:rsid w:val="00DF10DB"/>
    <w:rsid w:val="00DF2334"/>
    <w:rsid w:val="00E026E4"/>
    <w:rsid w:val="00E4187F"/>
    <w:rsid w:val="00E90597"/>
    <w:rsid w:val="00EC4C11"/>
    <w:rsid w:val="00EF3EA7"/>
    <w:rsid w:val="00F34EF0"/>
    <w:rsid w:val="00F40326"/>
    <w:rsid w:val="00F613EA"/>
    <w:rsid w:val="00F657A5"/>
    <w:rsid w:val="00F76C98"/>
    <w:rsid w:val="00F83523"/>
    <w:rsid w:val="00FB58C9"/>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4</Pages>
  <Words>1178</Words>
  <Characters>6954</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91</cp:revision>
  <dcterms:created xsi:type="dcterms:W3CDTF">2021-03-29T07:54:00Z</dcterms:created>
  <dcterms:modified xsi:type="dcterms:W3CDTF">2023-02-08T00:56:00Z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